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86FE" w14:textId="635A457A" w:rsidR="00052B44" w:rsidRPr="001871A2" w:rsidRDefault="002B11EB" w:rsidP="00052B44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Lwfansau a Threuliau Panel Heddlu a Throseddu Gwent 20</w:t>
      </w:r>
      <w:r w:rsidR="006725EF"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2</w:t>
      </w:r>
      <w:r w:rsidR="008B5183"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1</w:t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/2</w:t>
      </w:r>
      <w:r w:rsidR="008B5183"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2</w:t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ab/>
      </w:r>
    </w:p>
    <w:p w14:paraId="62FD908B" w14:textId="77777777" w:rsidR="00052B44" w:rsidRDefault="00052B44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896"/>
        <w:gridCol w:w="2463"/>
        <w:gridCol w:w="2124"/>
        <w:gridCol w:w="2123"/>
      </w:tblGrid>
      <w:tr w:rsidR="00FB4A92" w14:paraId="263C311B" w14:textId="3D5D0370" w:rsidTr="006725EF">
        <w:tc>
          <w:tcPr>
            <w:tcW w:w="2896" w:type="dxa"/>
          </w:tcPr>
          <w:p w14:paraId="349F0F45" w14:textId="77777777" w:rsidR="00FB4A92" w:rsidRPr="001871A2" w:rsidRDefault="00FB4A92" w:rsidP="00052B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Aelod y Panel</w:t>
            </w:r>
          </w:p>
        </w:tc>
        <w:tc>
          <w:tcPr>
            <w:tcW w:w="2463" w:type="dxa"/>
          </w:tcPr>
          <w:p w14:paraId="55199DAF" w14:textId="77777777" w:rsidR="00FB4A92" w:rsidRPr="001871A2" w:rsidRDefault="00FB4A92" w:rsidP="00052B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Lwfansau</w:t>
            </w:r>
          </w:p>
        </w:tc>
        <w:tc>
          <w:tcPr>
            <w:tcW w:w="2124" w:type="dxa"/>
          </w:tcPr>
          <w:p w14:paraId="52C337B0" w14:textId="77777777" w:rsidR="00FB4A92" w:rsidRPr="001871A2" w:rsidRDefault="00FB4A92" w:rsidP="00052B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Treuliau Teithio</w:t>
            </w:r>
          </w:p>
        </w:tc>
        <w:tc>
          <w:tcPr>
            <w:tcW w:w="2123" w:type="dxa"/>
          </w:tcPr>
          <w:p w14:paraId="3459BBC7" w14:textId="480D2B23" w:rsidR="00FB4A92" w:rsidRDefault="00FB4A92" w:rsidP="00052B44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</w:pPr>
            <w:r w:rsidRPr="00FB4A92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Cyfanswm</w:t>
            </w:r>
          </w:p>
        </w:tc>
      </w:tr>
      <w:tr w:rsidR="000B4CCE" w14:paraId="704E3D27" w14:textId="71857DD5" w:rsidTr="006725EF">
        <w:tc>
          <w:tcPr>
            <w:tcW w:w="2896" w:type="dxa"/>
          </w:tcPr>
          <w:p w14:paraId="6E34AE4D" w14:textId="77777777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 Peter Clarke</w:t>
            </w:r>
          </w:p>
        </w:tc>
        <w:tc>
          <w:tcPr>
            <w:tcW w:w="2463" w:type="dxa"/>
          </w:tcPr>
          <w:p w14:paraId="760FA379" w14:textId="12816F24" w:rsidR="000B4CCE" w:rsidRPr="006725EF" w:rsidRDefault="000B4CCE" w:rsidP="000B4CCE">
            <w:pPr>
              <w:ind w:left="889" w:right="-151" w:hanging="3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8F7EB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2124" w:type="dxa"/>
          </w:tcPr>
          <w:p w14:paraId="50FF618D" w14:textId="07A15AB8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32.40</w:t>
            </w:r>
          </w:p>
        </w:tc>
        <w:tc>
          <w:tcPr>
            <w:tcW w:w="2123" w:type="dxa"/>
          </w:tcPr>
          <w:p w14:paraId="29394B97" w14:textId="366B5186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242.40</w:t>
            </w:r>
          </w:p>
        </w:tc>
      </w:tr>
      <w:tr w:rsidR="000B4CCE" w14:paraId="72048CA1" w14:textId="1615B966" w:rsidTr="006725EF">
        <w:tc>
          <w:tcPr>
            <w:tcW w:w="2896" w:type="dxa"/>
          </w:tcPr>
          <w:p w14:paraId="048D06B2" w14:textId="77777777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 Tony Easson</w:t>
            </w:r>
          </w:p>
        </w:tc>
        <w:tc>
          <w:tcPr>
            <w:tcW w:w="2463" w:type="dxa"/>
          </w:tcPr>
          <w:p w14:paraId="31468227" w14:textId="39E5D83E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£9</w:t>
            </w:r>
            <w:r>
              <w:rPr>
                <w:rFonts w:ascii="Arial" w:hAnsi="Arial" w:cs="Arial"/>
                <w:sz w:val="24"/>
                <w:szCs w:val="24"/>
              </w:rPr>
              <w:t>45.00</w:t>
            </w:r>
          </w:p>
        </w:tc>
        <w:tc>
          <w:tcPr>
            <w:tcW w:w="2124" w:type="dxa"/>
          </w:tcPr>
          <w:p w14:paraId="78FBE170" w14:textId="0AE4FC85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115.20</w:t>
            </w:r>
          </w:p>
        </w:tc>
        <w:tc>
          <w:tcPr>
            <w:tcW w:w="2123" w:type="dxa"/>
          </w:tcPr>
          <w:p w14:paraId="5A7633DA" w14:textId="6D45FBFA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1060.20</w:t>
            </w:r>
          </w:p>
        </w:tc>
      </w:tr>
      <w:tr w:rsidR="000B4CCE" w14:paraId="5C82CB24" w14:textId="03B01C13" w:rsidTr="006725EF">
        <w:tc>
          <w:tcPr>
            <w:tcW w:w="2896" w:type="dxa"/>
          </w:tcPr>
          <w:p w14:paraId="339401F0" w14:textId="77777777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 Christine Forehead</w:t>
            </w:r>
          </w:p>
        </w:tc>
        <w:tc>
          <w:tcPr>
            <w:tcW w:w="2463" w:type="dxa"/>
          </w:tcPr>
          <w:p w14:paraId="501B1AFE" w14:textId="330C3FFF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315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3AE77510" w14:textId="30D904BE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10.80</w:t>
            </w:r>
          </w:p>
        </w:tc>
        <w:tc>
          <w:tcPr>
            <w:tcW w:w="2123" w:type="dxa"/>
          </w:tcPr>
          <w:p w14:paraId="1631AB45" w14:textId="2A5016FA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325.80</w:t>
            </w:r>
          </w:p>
        </w:tc>
      </w:tr>
      <w:tr w:rsidR="000B4CCE" w14:paraId="2A5963C1" w14:textId="0A84298C" w:rsidTr="006725EF">
        <w:tc>
          <w:tcPr>
            <w:tcW w:w="2896" w:type="dxa"/>
          </w:tcPr>
          <w:p w14:paraId="00DC4AF3" w14:textId="46CBA0B5" w:rsidR="000B4CCE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Mrs Gillian Howells (Cadeirydd)</w:t>
            </w:r>
          </w:p>
          <w:p w14:paraId="1E33EA07" w14:textId="77777777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(Aelod Annibynnol)</w:t>
            </w:r>
          </w:p>
        </w:tc>
        <w:tc>
          <w:tcPr>
            <w:tcW w:w="2463" w:type="dxa"/>
          </w:tcPr>
          <w:p w14:paraId="48A5C64A" w14:textId="32C0B0DE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1206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1AB4EF9F" w14:textId="3CB1788D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13.95</w:t>
            </w:r>
          </w:p>
        </w:tc>
        <w:tc>
          <w:tcPr>
            <w:tcW w:w="2123" w:type="dxa"/>
          </w:tcPr>
          <w:p w14:paraId="0B3A8B2C" w14:textId="35902A62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1219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0B4CCE" w14:paraId="0E805D5D" w14:textId="5FF9CA02" w:rsidTr="006725EF">
        <w:tc>
          <w:tcPr>
            <w:tcW w:w="2896" w:type="dxa"/>
          </w:tcPr>
          <w:p w14:paraId="4254B768" w14:textId="3B11350C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Y Cynghorydd </w:t>
            </w:r>
            <w:r w:rsidRPr="00D94CDD"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Gwyn Jenkins</w:t>
            </w:r>
          </w:p>
        </w:tc>
        <w:tc>
          <w:tcPr>
            <w:tcW w:w="2463" w:type="dxa"/>
          </w:tcPr>
          <w:p w14:paraId="470CF7E2" w14:textId="5CEF8800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578E708B" w14:textId="1DC42F93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0CC7A352" w14:textId="66D8EEC0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670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4CCE" w14:paraId="4CAAFD30" w14:textId="61D1262D" w:rsidTr="006725EF">
        <w:tc>
          <w:tcPr>
            <w:tcW w:w="2896" w:type="dxa"/>
          </w:tcPr>
          <w:p w14:paraId="6D8A7C98" w14:textId="283BCA57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Y Cynghorydd Jason Jordan </w:t>
            </w:r>
          </w:p>
        </w:tc>
        <w:tc>
          <w:tcPr>
            <w:tcW w:w="2463" w:type="dxa"/>
          </w:tcPr>
          <w:p w14:paraId="74DABBD1" w14:textId="24B0A7D1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1155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066430A6" w14:textId="59BE8415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2FB27EB1" w14:textId="6D4D2C2C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1225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4CCE" w14:paraId="5C2DD482" w14:textId="6DB306D1" w:rsidTr="006725EF">
        <w:tc>
          <w:tcPr>
            <w:tcW w:w="2896" w:type="dxa"/>
          </w:tcPr>
          <w:p w14:paraId="56BFECB5" w14:textId="77777777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 Gez Kirby</w:t>
            </w:r>
          </w:p>
        </w:tc>
        <w:tc>
          <w:tcPr>
            <w:tcW w:w="2463" w:type="dxa"/>
          </w:tcPr>
          <w:p w14:paraId="1BE8C687" w14:textId="7709DBE0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2124" w:type="dxa"/>
          </w:tcPr>
          <w:p w14:paraId="4C14FCAA" w14:textId="034DEA24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  <w:tc>
          <w:tcPr>
            <w:tcW w:w="2123" w:type="dxa"/>
          </w:tcPr>
          <w:p w14:paraId="08197AD0" w14:textId="52703F90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£0.00</w:t>
            </w:r>
          </w:p>
        </w:tc>
      </w:tr>
      <w:tr w:rsidR="000B4CCE" w14:paraId="7600E43E" w14:textId="77777777" w:rsidTr="006725EF">
        <w:tc>
          <w:tcPr>
            <w:tcW w:w="2896" w:type="dxa"/>
          </w:tcPr>
          <w:p w14:paraId="1C2F6AB8" w14:textId="7B25EFE4" w:rsidR="000B4CCE" w:rsidRDefault="000B4CCE" w:rsidP="000B4CCE">
            <w:pP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</w:pPr>
            <w:r w:rsidRPr="00D94CDD"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</w:t>
            </w: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 </w:t>
            </w:r>
            <w:r w:rsidRPr="000B4CCE"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Sean Morgan</w:t>
            </w:r>
          </w:p>
        </w:tc>
        <w:tc>
          <w:tcPr>
            <w:tcW w:w="2463" w:type="dxa"/>
          </w:tcPr>
          <w:p w14:paraId="621DD9B3" w14:textId="37436289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2E35A575" w14:textId="2F27F8D6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2123" w:type="dxa"/>
          </w:tcPr>
          <w:p w14:paraId="5B1955E4" w14:textId="2B820621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63</w:t>
            </w:r>
            <w:r w:rsidRPr="008F7EB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0B4CCE" w14:paraId="1961E700" w14:textId="54892CD7" w:rsidTr="006725EF">
        <w:tc>
          <w:tcPr>
            <w:tcW w:w="2896" w:type="dxa"/>
          </w:tcPr>
          <w:p w14:paraId="653E5564" w14:textId="0E529293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Y Cynghorydd Colin Mann </w:t>
            </w:r>
          </w:p>
        </w:tc>
        <w:tc>
          <w:tcPr>
            <w:tcW w:w="2463" w:type="dxa"/>
          </w:tcPr>
          <w:p w14:paraId="235ED930" w14:textId="36136E25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1050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08BEC395" w14:textId="0B66C8E4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2123" w:type="dxa"/>
          </w:tcPr>
          <w:p w14:paraId="2D8A258C" w14:textId="7F98F70B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1050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0B4CCE" w14:paraId="45527894" w14:textId="27CF45DA" w:rsidTr="006725EF">
        <w:tc>
          <w:tcPr>
            <w:tcW w:w="2896" w:type="dxa"/>
          </w:tcPr>
          <w:p w14:paraId="19F8DA57" w14:textId="60E49149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 Clive Meredith</w:t>
            </w:r>
          </w:p>
        </w:tc>
        <w:tc>
          <w:tcPr>
            <w:tcW w:w="2463" w:type="dxa"/>
          </w:tcPr>
          <w:p w14:paraId="7ADCEA22" w14:textId="03F84DCD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080F12D7" w14:textId="4D02B752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3" w:type="dxa"/>
          </w:tcPr>
          <w:p w14:paraId="55B77571" w14:textId="305930CA" w:rsidR="000B4CCE" w:rsidRPr="006725EF" w:rsidRDefault="000B4CCE" w:rsidP="000B4CCE">
            <w:pPr>
              <w:ind w:firstLine="643"/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675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0B4CCE" w14:paraId="1188241A" w14:textId="7A214132" w:rsidTr="006725EF">
        <w:tc>
          <w:tcPr>
            <w:tcW w:w="2896" w:type="dxa"/>
          </w:tcPr>
          <w:p w14:paraId="5BE7A37F" w14:textId="77777777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Mr Peter Nuttall</w:t>
            </w:r>
          </w:p>
          <w:p w14:paraId="60781753" w14:textId="77777777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(Aelod Annibynnol) </w:t>
            </w:r>
          </w:p>
        </w:tc>
        <w:tc>
          <w:tcPr>
            <w:tcW w:w="2463" w:type="dxa"/>
          </w:tcPr>
          <w:p w14:paraId="7A23C356" w14:textId="7E0CD82B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£1,</w:t>
            </w:r>
            <w:r>
              <w:rPr>
                <w:rFonts w:ascii="Arial" w:hAnsi="Arial" w:cs="Arial"/>
                <w:sz w:val="24"/>
                <w:szCs w:val="24"/>
              </w:rPr>
              <w:t>050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4909A191" w14:textId="713F41FF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112.50</w:t>
            </w:r>
          </w:p>
        </w:tc>
        <w:tc>
          <w:tcPr>
            <w:tcW w:w="2123" w:type="dxa"/>
          </w:tcPr>
          <w:p w14:paraId="68CF1080" w14:textId="33C60D07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1162.50</w:t>
            </w:r>
          </w:p>
        </w:tc>
      </w:tr>
      <w:tr w:rsidR="000B4CCE" w14:paraId="6DC75AF9" w14:textId="6AB8E9B8" w:rsidTr="006725EF">
        <w:tc>
          <w:tcPr>
            <w:tcW w:w="2896" w:type="dxa"/>
          </w:tcPr>
          <w:p w14:paraId="2EDDA68E" w14:textId="69AE28A6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Y Cynghorydd </w:t>
            </w:r>
            <w:r w:rsidRPr="000B4CCE"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John Killick</w:t>
            </w:r>
          </w:p>
        </w:tc>
        <w:tc>
          <w:tcPr>
            <w:tcW w:w="2463" w:type="dxa"/>
          </w:tcPr>
          <w:p w14:paraId="084B5667" w14:textId="0FAA6CAF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840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4D3E6577" w14:textId="71C08B55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37.35</w:t>
            </w:r>
          </w:p>
        </w:tc>
        <w:tc>
          <w:tcPr>
            <w:tcW w:w="2123" w:type="dxa"/>
          </w:tcPr>
          <w:p w14:paraId="52EB3546" w14:textId="6EF67DF6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877.35</w:t>
            </w:r>
          </w:p>
        </w:tc>
      </w:tr>
      <w:tr w:rsidR="000B4CCE" w14:paraId="4CD49A3B" w14:textId="24679AD1" w:rsidTr="006725EF">
        <w:tc>
          <w:tcPr>
            <w:tcW w:w="2896" w:type="dxa"/>
          </w:tcPr>
          <w:p w14:paraId="13F9ED02" w14:textId="64E1C4E1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Y Cynghorydd </w:t>
            </w:r>
            <w:r w:rsidRPr="000B4CCE"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David Fouweather</w:t>
            </w:r>
          </w:p>
        </w:tc>
        <w:tc>
          <w:tcPr>
            <w:tcW w:w="2463" w:type="dxa"/>
          </w:tcPr>
          <w:p w14:paraId="76062497" w14:textId="3C44814E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525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64B69DE7" w14:textId="38248D27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19.80</w:t>
            </w:r>
          </w:p>
        </w:tc>
        <w:tc>
          <w:tcPr>
            <w:tcW w:w="2123" w:type="dxa"/>
          </w:tcPr>
          <w:p w14:paraId="35AB1C58" w14:textId="7A7A041F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544</w:t>
            </w:r>
            <w:r w:rsidRPr="008F7EB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F7EB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4CCE" w14:paraId="60DD259A" w14:textId="006B1C56" w:rsidTr="006725EF">
        <w:tc>
          <w:tcPr>
            <w:tcW w:w="2896" w:type="dxa"/>
          </w:tcPr>
          <w:p w14:paraId="3BD6A5C1" w14:textId="00E9B262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 Mark Spencer</w:t>
            </w:r>
          </w:p>
        </w:tc>
        <w:tc>
          <w:tcPr>
            <w:tcW w:w="2463" w:type="dxa"/>
          </w:tcPr>
          <w:p w14:paraId="34A1AF50" w14:textId="0461631A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F065A5">
              <w:rPr>
                <w:rFonts w:ascii="Arial" w:hAnsi="Arial" w:cs="Arial"/>
                <w:sz w:val="24"/>
                <w:szCs w:val="24"/>
              </w:rPr>
              <w:t>840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39CF4D81" w14:textId="56FB7104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3" w:type="dxa"/>
          </w:tcPr>
          <w:p w14:paraId="282AC3D8" w14:textId="375B4D42" w:rsidR="000B4CCE" w:rsidRPr="006725EF" w:rsidRDefault="000B4CCE" w:rsidP="000B4CCE">
            <w:pPr>
              <w:ind w:firstLine="643"/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 w:rsidR="00F065A5">
              <w:rPr>
                <w:rFonts w:ascii="Arial" w:hAnsi="Arial" w:cs="Arial"/>
                <w:sz w:val="24"/>
                <w:szCs w:val="24"/>
              </w:rPr>
              <w:t>930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0B4CCE" w14:paraId="507D848A" w14:textId="0BA7FC95" w:rsidTr="006725EF">
        <w:tc>
          <w:tcPr>
            <w:tcW w:w="2896" w:type="dxa"/>
          </w:tcPr>
          <w:p w14:paraId="132DB82E" w14:textId="77777777" w:rsidR="000B4CCE" w:rsidRPr="00964CDD" w:rsidRDefault="000B4CCE" w:rsidP="000B4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Y Cynghorydd Lisa Winnett</w:t>
            </w:r>
          </w:p>
        </w:tc>
        <w:tc>
          <w:tcPr>
            <w:tcW w:w="2463" w:type="dxa"/>
          </w:tcPr>
          <w:p w14:paraId="5BFF8205" w14:textId="52E9D5EE" w:rsidR="000B4CCE" w:rsidRPr="006725EF" w:rsidRDefault="000B4CCE" w:rsidP="000B4CCE">
            <w:pPr>
              <w:ind w:left="889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630</w:t>
            </w:r>
            <w:r w:rsidRPr="008F7EB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742BD454" w14:textId="5917CAE4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40.50</w:t>
            </w:r>
          </w:p>
        </w:tc>
        <w:tc>
          <w:tcPr>
            <w:tcW w:w="2123" w:type="dxa"/>
          </w:tcPr>
          <w:p w14:paraId="46918734" w14:textId="2F5D82E6" w:rsidR="000B4CCE" w:rsidRPr="006725EF" w:rsidRDefault="000B4CCE" w:rsidP="000B4CCE">
            <w:pPr>
              <w:ind w:firstLine="643"/>
              <w:rPr>
                <w:rFonts w:ascii="Arial" w:hAnsi="Arial" w:cs="Arial"/>
                <w:sz w:val="24"/>
                <w:szCs w:val="24"/>
              </w:rPr>
            </w:pPr>
            <w:r w:rsidRPr="008F7EB4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670.50</w:t>
            </w:r>
          </w:p>
        </w:tc>
      </w:tr>
      <w:tr w:rsidR="000B4CCE" w14:paraId="2C78B1A4" w14:textId="57FCB862" w:rsidTr="006725EF">
        <w:tc>
          <w:tcPr>
            <w:tcW w:w="2896" w:type="dxa"/>
          </w:tcPr>
          <w:p w14:paraId="7A527CDE" w14:textId="77777777" w:rsidR="000B4CCE" w:rsidRPr="001871A2" w:rsidRDefault="000B4CCE" w:rsidP="000B4C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  <w:t>Cyfanswm</w:t>
            </w:r>
          </w:p>
        </w:tc>
        <w:tc>
          <w:tcPr>
            <w:tcW w:w="2463" w:type="dxa"/>
          </w:tcPr>
          <w:p w14:paraId="498D4F94" w14:textId="217330B7" w:rsidR="000B4CCE" w:rsidRPr="006725EF" w:rsidRDefault="000B4CCE" w:rsidP="000B4CCE">
            <w:pPr>
              <w:ind w:left="889"/>
              <w:rPr>
                <w:rFonts w:ascii="Arial" w:hAnsi="Arial" w:cs="Arial"/>
                <w:b/>
                <w:sz w:val="24"/>
                <w:szCs w:val="24"/>
              </w:rPr>
            </w:pPr>
            <w:r w:rsidRPr="002B0F1A">
              <w:rPr>
                <w:rFonts w:ascii="Arial" w:hAnsi="Arial" w:cs="Arial"/>
                <w:b/>
                <w:sz w:val="24"/>
                <w:szCs w:val="24"/>
              </w:rPr>
              <w:t>£10</w:t>
            </w:r>
            <w:r w:rsidR="00F065A5">
              <w:rPr>
                <w:rFonts w:ascii="Arial" w:hAnsi="Arial" w:cs="Arial"/>
                <w:b/>
                <w:sz w:val="24"/>
                <w:szCs w:val="24"/>
              </w:rPr>
              <w:t>656</w:t>
            </w:r>
            <w:r w:rsidRPr="002B0F1A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  <w:tc>
          <w:tcPr>
            <w:tcW w:w="2124" w:type="dxa"/>
          </w:tcPr>
          <w:p w14:paraId="4D32AF37" w14:textId="759FCDCF" w:rsidR="000B4CCE" w:rsidRPr="006725EF" w:rsidRDefault="000B4CCE" w:rsidP="000B4CCE">
            <w:pPr>
              <w:ind w:firstLine="643"/>
              <w:rPr>
                <w:rFonts w:ascii="Arial" w:hAnsi="Arial" w:cs="Arial"/>
                <w:b/>
                <w:sz w:val="24"/>
                <w:szCs w:val="24"/>
              </w:rPr>
            </w:pPr>
            <w:r w:rsidRPr="002B0F1A">
              <w:rPr>
                <w:rFonts w:ascii="Arial" w:hAnsi="Arial" w:cs="Arial"/>
                <w:b/>
                <w:sz w:val="24"/>
                <w:szCs w:val="24"/>
              </w:rPr>
              <w:t>628.20</w:t>
            </w:r>
          </w:p>
        </w:tc>
        <w:tc>
          <w:tcPr>
            <w:tcW w:w="2123" w:type="dxa"/>
          </w:tcPr>
          <w:p w14:paraId="153A6BB5" w14:textId="4B3E8070" w:rsidR="000B4CCE" w:rsidRPr="006725EF" w:rsidRDefault="000B4CCE" w:rsidP="000B4CCE">
            <w:pPr>
              <w:ind w:firstLine="643"/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  <w:lang w:val="cy-GB"/>
              </w:rPr>
            </w:pPr>
            <w:r w:rsidRPr="002B0F1A">
              <w:rPr>
                <w:rFonts w:ascii="Arial" w:hAnsi="Arial" w:cs="Arial"/>
                <w:b/>
                <w:sz w:val="24"/>
                <w:szCs w:val="24"/>
              </w:rPr>
              <w:t>£11389.20</w:t>
            </w:r>
          </w:p>
        </w:tc>
      </w:tr>
    </w:tbl>
    <w:p w14:paraId="2D43A032" w14:textId="77777777" w:rsidR="00052B44" w:rsidRDefault="00052B44" w:rsidP="00052B44"/>
    <w:p w14:paraId="166559CF" w14:textId="77777777" w:rsidR="00052B44" w:rsidRDefault="00052B44" w:rsidP="00052B44"/>
    <w:sectPr w:rsidR="00052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B44"/>
    <w:rsid w:val="00025710"/>
    <w:rsid w:val="00026AE9"/>
    <w:rsid w:val="00052B44"/>
    <w:rsid w:val="00074043"/>
    <w:rsid w:val="000B4CCE"/>
    <w:rsid w:val="001871A2"/>
    <w:rsid w:val="001E3016"/>
    <w:rsid w:val="002B11EB"/>
    <w:rsid w:val="00352ED5"/>
    <w:rsid w:val="0038606A"/>
    <w:rsid w:val="00482185"/>
    <w:rsid w:val="004D1232"/>
    <w:rsid w:val="00524075"/>
    <w:rsid w:val="0053461D"/>
    <w:rsid w:val="00607046"/>
    <w:rsid w:val="006725EF"/>
    <w:rsid w:val="006D4B72"/>
    <w:rsid w:val="00870D52"/>
    <w:rsid w:val="008B5183"/>
    <w:rsid w:val="00907431"/>
    <w:rsid w:val="00964CDD"/>
    <w:rsid w:val="009F2012"/>
    <w:rsid w:val="00B2625C"/>
    <w:rsid w:val="00B70318"/>
    <w:rsid w:val="00D85F11"/>
    <w:rsid w:val="00D870D8"/>
    <w:rsid w:val="00D94CDD"/>
    <w:rsid w:val="00F065A5"/>
    <w:rsid w:val="00F27349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5A34"/>
  <w15:docId w15:val="{39CEC482-5C94-49C5-9A20-9208B3F3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Forbes-Thompson, Cath</dc:creator>
  <cp:lastModifiedBy>Forbes-Thompson, Cath</cp:lastModifiedBy>
  <cp:revision>4</cp:revision>
  <dcterms:created xsi:type="dcterms:W3CDTF">2021-05-24T14:33:00Z</dcterms:created>
  <dcterms:modified xsi:type="dcterms:W3CDTF">2022-07-21T14:46:00Z</dcterms:modified>
</cp:coreProperties>
</file>